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3D" w:rsidRPr="00C9643D" w:rsidRDefault="00C9643D" w:rsidP="00C9643D">
      <w:pPr>
        <w:jc w:val="center"/>
        <w:rPr>
          <w:rFonts w:ascii="仿宋_GB2312" w:eastAsia="仿宋_GB2312" w:hAnsiTheme="minorEastAsia" w:hint="eastAsia"/>
          <w:b/>
          <w:color w:val="000000" w:themeColor="text1"/>
          <w:sz w:val="36"/>
          <w:szCs w:val="36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36"/>
          <w:szCs w:val="36"/>
        </w:rPr>
        <w:t>民</w:t>
      </w:r>
      <w:proofErr w:type="gramStart"/>
      <w:r w:rsidRPr="00C9643D">
        <w:rPr>
          <w:rFonts w:ascii="仿宋_GB2312" w:eastAsia="仿宋_GB2312" w:hAnsiTheme="minorEastAsia" w:hint="eastAsia"/>
          <w:b/>
          <w:color w:val="000000" w:themeColor="text1"/>
          <w:sz w:val="36"/>
          <w:szCs w:val="36"/>
        </w:rPr>
        <w:t>爆系统</w:t>
      </w:r>
      <w:proofErr w:type="gramEnd"/>
      <w:r w:rsidRPr="00C9643D">
        <w:rPr>
          <w:rFonts w:ascii="仿宋_GB2312" w:eastAsia="仿宋_GB2312" w:hAnsiTheme="minorEastAsia" w:hint="eastAsia"/>
          <w:b/>
          <w:color w:val="000000" w:themeColor="text1"/>
          <w:sz w:val="36"/>
          <w:szCs w:val="36"/>
        </w:rPr>
        <w:t>常见问题</w:t>
      </w:r>
    </w:p>
    <w:p w:rsidR="00C9643D" w:rsidRDefault="00C9643D" w:rsidP="00C9643D">
      <w:pPr>
        <w:jc w:val="center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</w:p>
    <w:p w:rsidR="00A75AA7" w:rsidRPr="00C9643D" w:rsidRDefault="00A75AA7" w:rsidP="00A75AA7">
      <w:pPr>
        <w:pStyle w:val="a6"/>
        <w:numPr>
          <w:ilvl w:val="0"/>
          <w:numId w:val="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两证申请内容填好后</w:t>
      </w:r>
      <w:proofErr w:type="gramStart"/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点申请</w:t>
      </w:r>
      <w:proofErr w:type="gramEnd"/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两证按钮没有反应或是空白。</w:t>
      </w:r>
    </w:p>
    <w:p w:rsidR="00A75AA7" w:rsidRPr="00C9643D" w:rsidRDefault="00A75AA7" w:rsidP="00A75AA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答：通常情况下要求勾选、设置IE浏览器中的兼容性视图，或者将当前网络服务平台地址加入“兼容性视图设置”，如下图所示。</w:t>
      </w:r>
    </w:p>
    <w:p w:rsidR="00A75AA7" w:rsidRPr="00C9643D" w:rsidRDefault="00A75AA7" w:rsidP="00C9643D">
      <w:pPr>
        <w:ind w:firstLineChars="250" w:firstLine="60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781564" cy="2228850"/>
            <wp:effectExtent l="19050" t="0" r="9136" b="0"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64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 xml:space="preserve"> </w:t>
      </w:r>
      <w:r w:rsidRPr="00C9643D">
        <w:rPr>
          <w:rFonts w:ascii="仿宋_GB2312" w:eastAsia="仿宋_GB2312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978150" cy="2233613"/>
            <wp:effectExtent l="19050" t="0" r="0" b="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94" cy="223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A7" w:rsidRPr="00C9643D" w:rsidRDefault="00A75AA7" w:rsidP="00793637">
      <w:pPr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</w:p>
    <w:p w:rsidR="00793637" w:rsidRPr="00C9643D" w:rsidRDefault="00793637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人员许可证</w:t>
      </w:r>
      <w:r w:rsidR="00C33114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如何延期？</w:t>
      </w:r>
    </w:p>
    <w:p w:rsidR="00C33114" w:rsidRPr="00C9643D" w:rsidRDefault="00793637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r w:rsidR="00C3311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（1）使用本</w:t>
      </w:r>
      <w:proofErr w:type="gramStart"/>
      <w:r w:rsidR="00C3311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单位单位</w:t>
      </w:r>
      <w:proofErr w:type="gramEnd"/>
      <w:r w:rsidR="00C3311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卡登陆本省网络服务平台。</w:t>
      </w:r>
    </w:p>
    <w:p w:rsidR="00C33114" w:rsidRPr="00C9643D" w:rsidRDefault="00C33114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（2）人员管理-人员许可证列表功能中输入查询条件，如下图：</w:t>
      </w:r>
    </w:p>
    <w:p w:rsidR="00C33114" w:rsidRPr="00C9643D" w:rsidRDefault="00C33114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12110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14" w:rsidRPr="00C9643D" w:rsidRDefault="00C33114" w:rsidP="00C9643D">
      <w:pPr>
        <w:ind w:firstLineChars="150" w:firstLine="36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（3）查询到所需人员，点击后侧的“延期”按钮</w:t>
      </w:r>
    </w:p>
    <w:p w:rsidR="00C33114" w:rsidRPr="00C9643D" w:rsidRDefault="00C33114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82671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14" w:rsidRPr="00C9643D" w:rsidRDefault="00C33114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（4）在界面中将红色“*”中内容填写完成，点击提交即可。</w:t>
      </w:r>
    </w:p>
    <w:p w:rsidR="00BA1442" w:rsidRPr="00C9643D" w:rsidRDefault="00BA1442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（5）在随后的弹出界面中，点击“查看、打印申请材料”</w:t>
      </w:r>
    </w:p>
    <w:p w:rsidR="00BA1442" w:rsidRPr="00C9643D" w:rsidRDefault="00BA1442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="Times New Roman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264150" cy="33528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42" w:rsidRPr="00C9643D" w:rsidRDefault="00BA1442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</w:p>
    <w:p w:rsidR="00BA1442" w:rsidRPr="00C9643D" w:rsidRDefault="00BA1442" w:rsidP="00BA1442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（6）点击打印预览，并打印《爆破作业人员许可证》申请表，将表格粘贴照片后提交相应公安机关。</w:t>
      </w:r>
    </w:p>
    <w:p w:rsidR="00BA1442" w:rsidRPr="00C9643D" w:rsidRDefault="00C33114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</w:t>
      </w:r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7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）单位所在地县级公安机关进行审查、市局进行受理、审批即可制证。</w:t>
      </w:r>
    </w:p>
    <w:p w:rsidR="00793637" w:rsidRPr="00C9643D" w:rsidRDefault="00B54C8E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两证申请公安无法收到。</w:t>
      </w:r>
    </w:p>
    <w:p w:rsidR="00793637" w:rsidRPr="00C9643D" w:rsidRDefault="00793637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bookmarkStart w:id="0" w:name="OLE_LINK9"/>
      <w:bookmarkStart w:id="1" w:name="OLE_LINK10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具体情况</w:t>
      </w:r>
      <w:bookmarkStart w:id="2" w:name="OLE_LINK7"/>
      <w:bookmarkStart w:id="3" w:name="OLE_LINK8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可能与当地数据交换机制有关，</w:t>
      </w:r>
      <w:bookmarkEnd w:id="2"/>
      <w:bookmarkEnd w:id="3"/>
      <w:r w:rsidR="0039392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正常情况自动交换数据大约2小时左右，部分省份</w:t>
      </w:r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双向交换</w:t>
      </w:r>
      <w:r w:rsidR="0039392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为一天一次（</w:t>
      </w:r>
      <w:r w:rsidR="00B54C8E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如内蒙古、广东、海南、福建、江西等</w:t>
      </w:r>
      <w:r w:rsidR="0039392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）</w:t>
      </w:r>
      <w:bookmarkEnd w:id="0"/>
      <w:bookmarkEnd w:id="1"/>
    </w:p>
    <w:p w:rsidR="00793637" w:rsidRPr="00C9643D" w:rsidRDefault="00D33273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在</w:t>
      </w:r>
      <w:r w:rsidR="00793637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公</w:t>
      </w: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安机关开购买证、运输证时，系统</w:t>
      </w:r>
      <w:r w:rsidR="00793637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提示信息JADL-004</w:t>
      </w: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 xml:space="preserve"> </w:t>
      </w:r>
    </w:p>
    <w:p w:rsidR="00D33273" w:rsidRPr="00C9643D" w:rsidRDefault="00793637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r w:rsidR="00D33273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可能是由于对应的两证入库数据未及时</w:t>
      </w:r>
      <w:r w:rsidR="0039392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上报导致，原因可能有如下情况：</w:t>
      </w:r>
    </w:p>
    <w:p w:rsidR="00393922" w:rsidRPr="00C9643D" w:rsidRDefault="00393922" w:rsidP="00393922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未生成对应的入库数据。如异常入库或者未进行入库操作，导致上报数据中没有对应的入库记录，因此运输</w:t>
      </w:r>
      <w:proofErr w:type="gramStart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证不会</w:t>
      </w:r>
      <w:proofErr w:type="gramEnd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回交。</w:t>
      </w:r>
    </w:p>
    <w:p w:rsidR="00393922" w:rsidRPr="00C9643D" w:rsidRDefault="00393922" w:rsidP="00393922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入库数据未及时上报导致。请及时上报入库数据。</w:t>
      </w:r>
    </w:p>
    <w:p w:rsidR="00D33273" w:rsidRPr="00C9643D" w:rsidRDefault="00393922" w:rsidP="00793637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入库数据已上报，但民</w:t>
      </w:r>
      <w:proofErr w:type="gramStart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爆系统</w:t>
      </w:r>
      <w:proofErr w:type="gramEnd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公安端查询不到对应入库数据，</w:t>
      </w:r>
      <w:r w:rsidR="00B54C8E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具体情况可能与当地数据交换机制有关，正常情况自动交换数据大约2小时左右，部分省份</w:t>
      </w:r>
      <w:bookmarkStart w:id="4" w:name="OLE_LINK11"/>
      <w:bookmarkStart w:id="5" w:name="OLE_LINK12"/>
      <w:bookmarkStart w:id="6" w:name="OLE_LINK27"/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双向交换</w:t>
      </w:r>
      <w:bookmarkEnd w:id="4"/>
      <w:bookmarkEnd w:id="5"/>
      <w:bookmarkEnd w:id="6"/>
      <w:r w:rsidR="00B54C8E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为一天一次（如内蒙古、广东、海南、福建、江西等）</w:t>
      </w:r>
    </w:p>
    <w:p w:rsidR="00793637" w:rsidRPr="00C9643D" w:rsidRDefault="00793637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人员变更单位提示人员存在有效证件</w:t>
      </w:r>
      <w:r w:rsidR="007511BC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。</w:t>
      </w:r>
    </w:p>
    <w:p w:rsidR="00793637" w:rsidRPr="00C9643D" w:rsidRDefault="00793637" w:rsidP="00C9643D">
      <w:pPr>
        <w:ind w:left="360" w:hangingChars="150" w:hanging="36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</w:t>
      </w:r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：（1）请在单位所在地的市级公安机关查询，所需变动人员的全部证件信息是否已注销。（2）市局注销证件后，需要将注销信息交换至民</w:t>
      </w:r>
      <w:proofErr w:type="gramStart"/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爆系统</w:t>
      </w:r>
      <w:proofErr w:type="gramEnd"/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网络服务</w:t>
      </w:r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lastRenderedPageBreak/>
        <w:t>平台，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网络服务平台</w:t>
      </w:r>
      <w:r w:rsidR="007511BC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会自动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将信息传输至外网验证中心，由于各省传输数据机</w:t>
      </w:r>
      <w:bookmarkStart w:id="7" w:name="_GoBack"/>
      <w:bookmarkEnd w:id="7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制不同，可能导致传输所消耗的时间不同。遇到此类情况请耐心等待。</w:t>
      </w:r>
    </w:p>
    <w:p w:rsidR="00793637" w:rsidRPr="00C9643D" w:rsidRDefault="007511BC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录入爆破工程技术人员时，如何</w:t>
      </w:r>
      <w:r w:rsidR="00810FAF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获取</w:t>
      </w:r>
      <w:r w:rsid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“</w:t>
      </w:r>
      <w:r w:rsidR="00810FAF" w:rsidRPr="00431E9E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  <w:u w:val="single"/>
        </w:rPr>
        <w:t>学</w:t>
      </w:r>
      <w:r w:rsidRPr="00431E9E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  <w:u w:val="single"/>
        </w:rPr>
        <w:t>籍</w:t>
      </w:r>
      <w:r w:rsid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”</w:t>
      </w: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验证？</w:t>
      </w:r>
    </w:p>
    <w:p w:rsidR="00810FAF" w:rsidRPr="00C9643D" w:rsidRDefault="00793637" w:rsidP="00810FAF">
      <w:pPr>
        <w:autoSpaceDE w:val="0"/>
        <w:autoSpaceDN w:val="0"/>
        <w:adjustRightInd w:val="0"/>
        <w:ind w:left="200"/>
        <w:jc w:val="left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bookmarkStart w:id="8" w:name="OLE_LINK13"/>
      <w:bookmarkStart w:id="9" w:name="OLE_LINK14"/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（1）访问“学信档案”（my.chsi.com.cn），然后通过用户名和密码登录。如还未注册，</w:t>
      </w:r>
      <w:proofErr w:type="gramStart"/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请注册</w:t>
      </w:r>
      <w:proofErr w:type="gramEnd"/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账号。</w:t>
      </w:r>
    </w:p>
    <w:p w:rsidR="00810FAF" w:rsidRPr="00C9643D" w:rsidRDefault="00810FAF" w:rsidP="00C9643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（2）登录后，点击左侧菜单中的“在线验证报告高等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  <w:u w:val="single"/>
        </w:rPr>
        <w:t>学籍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”进入</w:t>
      </w:r>
      <w:r w:rsidRPr="00431E9E">
        <w:rPr>
          <w:rFonts w:ascii="仿宋_GB2312" w:eastAsia="仿宋_GB2312" w:hAnsiTheme="minorEastAsia" w:hint="eastAsia"/>
          <w:color w:val="000000" w:themeColor="text1"/>
          <w:sz w:val="24"/>
          <w:szCs w:val="24"/>
          <w:u w:val="single"/>
        </w:rPr>
        <w:t>学籍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在线验证</w:t>
      </w:r>
    </w:p>
    <w:p w:rsidR="00810FAF" w:rsidRPr="00C9643D" w:rsidRDefault="00810FAF" w:rsidP="00C9643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（3）点击“申请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  <w:u w:val="single"/>
        </w:rPr>
        <w:t>学籍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在线验证报告 中文版”申请。 </w:t>
      </w:r>
    </w:p>
    <w:p w:rsidR="00810FAF" w:rsidRPr="00C9643D" w:rsidRDefault="00810FAF" w:rsidP="00C9643D">
      <w:pPr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（4）选择在线验证报告有效期、支付方式等，支付完毕后，申请完成。</w:t>
      </w:r>
      <w:bookmarkEnd w:id="8"/>
      <w:bookmarkEnd w:id="9"/>
    </w:p>
    <w:p w:rsidR="00793637" w:rsidRPr="00C9643D" w:rsidRDefault="00793637" w:rsidP="00C9643D">
      <w:pPr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通常情况下爆破工程技术人员</w:t>
      </w:r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首次录入系统或者提高资质等级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时，需要进行学籍验证</w:t>
      </w:r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，在录入爆破工程技术人员页面中输入“</w:t>
      </w:r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  <w:u w:val="single"/>
        </w:rPr>
        <w:t>学籍</w:t>
      </w:r>
      <w:r w:rsidR="00810FAF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验证码”点击验证即可，如下图：</w:t>
      </w:r>
    </w:p>
    <w:p w:rsidR="00810FAF" w:rsidRPr="00C9643D" w:rsidRDefault="00810FAF" w:rsidP="00810FAF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74780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37" w:rsidRPr="00C9643D" w:rsidRDefault="00793637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区县级公安机关审查</w:t>
      </w:r>
      <w:r w:rsidR="00810FAF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爆破作业人员系统</w:t>
      </w: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提示</w:t>
      </w:r>
      <w:r w:rsidR="00810FAF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“</w:t>
      </w: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未在人口库查询到此人员信息</w:t>
      </w:r>
      <w:r w:rsidR="00810FAF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”。</w:t>
      </w:r>
    </w:p>
    <w:p w:rsidR="00810FAF" w:rsidRPr="00C9643D" w:rsidRDefault="00810FAF" w:rsidP="00810FAF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bookmarkStart w:id="10" w:name="OLE_LINK17"/>
      <w:bookmarkStart w:id="11" w:name="OLE_LINK18"/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申请信息在网络服务平台提交后，会自动上传至《爆破作业人员比对核查模块》进行验证，验证该人员是否为在逃、涉恐、涉毒、违法犯罪、不在人口库的人员，并在次日上午9:00前返回比对结果至全国人员库。</w:t>
      </w:r>
      <w:bookmarkEnd w:id="10"/>
      <w:bookmarkEnd w:id="11"/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因此比对信息需要时间，请耐心等待。</w:t>
      </w:r>
    </w:p>
    <w:p w:rsidR="00793637" w:rsidRPr="00C9643D" w:rsidRDefault="00BA1442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市局审批爆破作业人员许可证没有考核成绩，如何处理。</w:t>
      </w:r>
    </w:p>
    <w:p w:rsidR="00793637" w:rsidRPr="00C9643D" w:rsidRDefault="00793637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答：请及时联系中</w:t>
      </w:r>
      <w:proofErr w:type="gramStart"/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爆网对</w:t>
      </w:r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机考</w:t>
      </w:r>
      <w:proofErr w:type="gramEnd"/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成绩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数据进行导出处理。</w:t>
      </w:r>
      <w:r w:rsidR="007C628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中</w:t>
      </w:r>
      <w:proofErr w:type="gramStart"/>
      <w:r w:rsidR="007C628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爆网考试</w:t>
      </w:r>
      <w:proofErr w:type="gramEnd"/>
      <w:r w:rsidR="007C628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成绩导出后，</w:t>
      </w:r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lastRenderedPageBreak/>
        <w:t>我们采用的安全链路交换时间为每天一次</w:t>
      </w:r>
      <w:r w:rsidR="007C6284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，建议您在导出次日联系市局对人员进行审批操作</w:t>
      </w:r>
      <w:r w:rsidR="00BA1442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。</w:t>
      </w:r>
    </w:p>
    <w:p w:rsidR="00793637" w:rsidRPr="00C9643D" w:rsidRDefault="00793637" w:rsidP="00793637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三大员延期</w:t>
      </w:r>
      <w:r w:rsidR="005B6E81"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的限制条件是什么？</w:t>
      </w:r>
    </w:p>
    <w:p w:rsidR="00793637" w:rsidRPr="00C9643D" w:rsidRDefault="00793637" w:rsidP="00793637">
      <w:pPr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答：</w:t>
      </w:r>
      <w:r w:rsidR="005B6E81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系统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依据GA 53-2015中8.2.4.1.2和8.2.5.4之要求进行</w:t>
      </w:r>
      <w:r w:rsidR="005B6E81"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限制，两条法律法规限定如下：</w:t>
      </w:r>
    </w:p>
    <w:p w:rsidR="00793637" w:rsidRPr="00C9643D" w:rsidRDefault="00793637" w:rsidP="00793637">
      <w:pPr>
        <w:pStyle w:val="a5"/>
        <w:spacing w:line="360" w:lineRule="auto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9643D">
          <w:rPr>
            <w:rFonts w:ascii="仿宋_GB2312" w:eastAsia="仿宋_GB2312" w:hAnsiTheme="minorEastAsia" w:hint="eastAsia"/>
            <w:color w:val="000000" w:themeColor="text1"/>
            <w:kern w:val="0"/>
            <w:sz w:val="24"/>
            <w:szCs w:val="24"/>
          </w:rPr>
          <w:t>8.2.4</w:t>
        </w:r>
      </w:smartTag>
      <w:r w:rsidRPr="00C9643D">
        <w:rPr>
          <w:rFonts w:ascii="仿宋_GB2312" w:eastAsia="仿宋_GB2312" w:hAnsiTheme="minorEastAsia" w:hint="eastAsia"/>
          <w:color w:val="000000" w:themeColor="text1"/>
          <w:kern w:val="0"/>
          <w:sz w:val="24"/>
          <w:szCs w:val="24"/>
        </w:rPr>
        <w:t>.1.2</w:t>
      </w:r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有效期届满需要继续从事爆破作业的，爆破作业人员应在期满前30日内，向原签发公安机关提出换发《爆破作业人员许可证》的申请，并提交8.2.1.1规定的材料。</w:t>
      </w:r>
    </w:p>
    <w:p w:rsidR="00793637" w:rsidRPr="00C9643D" w:rsidRDefault="00793637" w:rsidP="00793637">
      <w:pPr>
        <w:pStyle w:val="a6"/>
        <w:spacing w:line="360" w:lineRule="auto"/>
        <w:ind w:firstLineChars="0" w:firstLine="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9643D">
          <w:rPr>
            <w:rFonts w:ascii="仿宋_GB2312" w:eastAsia="仿宋_GB2312" w:hAnsiTheme="minorEastAsia" w:hint="eastAsia"/>
            <w:color w:val="000000" w:themeColor="text1"/>
            <w:sz w:val="24"/>
            <w:szCs w:val="24"/>
          </w:rPr>
          <w:t>8.2.5</w:t>
        </w:r>
      </w:smartTag>
      <w:r w:rsidRPr="00C9643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.4  爆破作业人员在有效期届满3个月内未提出换发《爆破作业人员许可证》申请或死亡的，由签发公安机关注销其《爆破作业人员许可证》。</w:t>
      </w:r>
    </w:p>
    <w:p w:rsidR="00793637" w:rsidRPr="00C9643D" w:rsidRDefault="00793637" w:rsidP="00793637">
      <w:pPr>
        <w:pStyle w:val="a6"/>
        <w:numPr>
          <w:ilvl w:val="0"/>
          <w:numId w:val="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</w:pPr>
      <w:bookmarkStart w:id="12" w:name="OLE_LINK31"/>
      <w:bookmarkStart w:id="13" w:name="OLE_LINK32"/>
      <w:r w:rsidRPr="00C9643D">
        <w:rPr>
          <w:rFonts w:ascii="仿宋_GB2312" w:eastAsia="仿宋_GB2312" w:hAnsiTheme="minorEastAsia" w:hint="eastAsia"/>
          <w:b/>
          <w:color w:val="000000" w:themeColor="text1"/>
          <w:sz w:val="24"/>
          <w:szCs w:val="24"/>
        </w:rPr>
        <w:t>单位许可证延期申请怎么操作？</w:t>
      </w:r>
    </w:p>
    <w:bookmarkEnd w:id="12"/>
    <w:bookmarkEnd w:id="13"/>
    <w:p w:rsidR="004B5402" w:rsidRPr="00C9643D" w:rsidRDefault="005B6E81" w:rsidP="00793637">
      <w:pPr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答：（1）使用本</w:t>
      </w:r>
      <w:proofErr w:type="gramStart"/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单位单位</w:t>
      </w:r>
      <w:proofErr w:type="gramEnd"/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卡，登陆本省网络服务平台，依次点击 单位管理-单位许可证换发申请。</w:t>
      </w:r>
    </w:p>
    <w:p w:rsidR="005B6E81" w:rsidRPr="00C9643D" w:rsidRDefault="005B6E81" w:rsidP="00793637">
      <w:pPr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1146132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81" w:rsidRPr="00C9643D" w:rsidRDefault="005B6E81" w:rsidP="00C9643D">
      <w:pPr>
        <w:ind w:firstLineChars="250" w:firstLine="60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（2）在后续界面中将本单位信息录入完全。</w:t>
      </w:r>
    </w:p>
    <w:p w:rsidR="005B6E81" w:rsidRPr="00C9643D" w:rsidRDefault="005B6E81" w:rsidP="00C9643D">
      <w:pPr>
        <w:ind w:firstLineChars="250" w:firstLine="60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（3）签发机关进行受理、审批、制证操作。</w:t>
      </w:r>
    </w:p>
    <w:p w:rsidR="005B6E81" w:rsidRPr="00C9643D" w:rsidRDefault="005B6E81" w:rsidP="00C9643D">
      <w:pPr>
        <w:ind w:firstLineChars="250" w:firstLine="60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（4）</w:t>
      </w:r>
      <w:r w:rsidR="0063504E" w:rsidRPr="00C9643D">
        <w:rPr>
          <w:rFonts w:ascii="仿宋_GB2312" w:eastAsia="仿宋_GB2312" w:hint="eastAsia"/>
          <w:color w:val="000000" w:themeColor="text1"/>
          <w:sz w:val="24"/>
          <w:szCs w:val="24"/>
        </w:rPr>
        <w:t>其它：</w:t>
      </w: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依据GA-990-2012中8.1.3.2规定</w:t>
      </w:r>
      <w:bookmarkStart w:id="14" w:name="OLE_LINK28"/>
      <w:bookmarkStart w:id="15" w:name="OLE_LINK29"/>
      <w:r w:rsidR="0063504E" w:rsidRPr="00C9643D">
        <w:rPr>
          <w:rFonts w:ascii="仿宋_GB2312" w:eastAsia="仿宋_GB2312" w:hint="eastAsia"/>
          <w:color w:val="000000" w:themeColor="text1"/>
          <w:sz w:val="24"/>
          <w:szCs w:val="24"/>
        </w:rPr>
        <w:t>，有</w:t>
      </w:r>
      <w:r w:rsidRPr="00C9643D">
        <w:rPr>
          <w:rFonts w:ascii="仿宋_GB2312" w:eastAsia="仿宋_GB2312" w:hint="eastAsia"/>
          <w:color w:val="000000" w:themeColor="text1"/>
          <w:sz w:val="24"/>
          <w:szCs w:val="24"/>
        </w:rPr>
        <w:t>效期届满继续从事爆破作业的，爆破作业单位应在期满前60日内，向原签发公安机关提出换发《爆破作业单位许可证》的申请。</w:t>
      </w:r>
      <w:bookmarkEnd w:id="14"/>
      <w:bookmarkEnd w:id="15"/>
    </w:p>
    <w:sectPr w:rsidR="005B6E81" w:rsidRPr="00C9643D" w:rsidSect="004B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304"/>
    <w:multiLevelType w:val="multilevel"/>
    <w:tmpl w:val="A932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A7125E"/>
    <w:multiLevelType w:val="hybridMultilevel"/>
    <w:tmpl w:val="E1E6E7A8"/>
    <w:lvl w:ilvl="0" w:tplc="BB9CFD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637"/>
    <w:rsid w:val="00393922"/>
    <w:rsid w:val="00431E9E"/>
    <w:rsid w:val="004B5402"/>
    <w:rsid w:val="005B6E81"/>
    <w:rsid w:val="0063504E"/>
    <w:rsid w:val="007511BC"/>
    <w:rsid w:val="00793637"/>
    <w:rsid w:val="007C6284"/>
    <w:rsid w:val="00810FAF"/>
    <w:rsid w:val="0091744F"/>
    <w:rsid w:val="00A75AA7"/>
    <w:rsid w:val="00B54C8E"/>
    <w:rsid w:val="00BA1442"/>
    <w:rsid w:val="00C33114"/>
    <w:rsid w:val="00C9643D"/>
    <w:rsid w:val="00D3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7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3637"/>
    <w:rPr>
      <w:color w:val="0000FF" w:themeColor="hyperlink"/>
      <w:u w:val="single"/>
    </w:rPr>
  </w:style>
  <w:style w:type="paragraph" w:styleId="a5">
    <w:name w:val="Plain Text"/>
    <w:basedOn w:val="a"/>
    <w:link w:val="Char"/>
    <w:rsid w:val="00793637"/>
    <w:pPr>
      <w:spacing w:line="240" w:lineRule="auto"/>
    </w:pPr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5"/>
    <w:rsid w:val="00793637"/>
    <w:rPr>
      <w:rFonts w:ascii="宋体" w:eastAsia="宋体" w:hAnsi="Courier New" w:cs="Times New Roman"/>
      <w:szCs w:val="21"/>
    </w:rPr>
  </w:style>
  <w:style w:type="character" w:customStyle="1" w:styleId="Char0">
    <w:name w:val="段 Char"/>
    <w:link w:val="a6"/>
    <w:rsid w:val="00793637"/>
    <w:rPr>
      <w:rFonts w:ascii="宋体"/>
    </w:rPr>
  </w:style>
  <w:style w:type="paragraph" w:customStyle="1" w:styleId="a6">
    <w:name w:val="段"/>
    <w:link w:val="Char0"/>
    <w:rsid w:val="0079363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7">
    <w:name w:val="Balloon Text"/>
    <w:basedOn w:val="a"/>
    <w:link w:val="Char1"/>
    <w:uiPriority w:val="99"/>
    <w:semiHidden/>
    <w:unhideWhenUsed/>
    <w:rsid w:val="00C3311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2016-06-06T05:00:00Z</dcterms:created>
  <dcterms:modified xsi:type="dcterms:W3CDTF">2016-06-07T05:09:00Z</dcterms:modified>
</cp:coreProperties>
</file>